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6B93" w14:textId="77777777" w:rsidR="00B23703" w:rsidRDefault="00B23703">
      <w:pPr>
        <w:rPr>
          <w:b/>
          <w:sz w:val="24"/>
          <w:szCs w:val="24"/>
          <w:u w:val="single"/>
        </w:rPr>
      </w:pPr>
    </w:p>
    <w:p w14:paraId="42F3E70B" w14:textId="0F3FE8FB" w:rsidR="00B23703" w:rsidRPr="00B23703" w:rsidRDefault="00B23703">
      <w:pPr>
        <w:rPr>
          <w:rFonts w:ascii="Calibri" w:eastAsia="Times New Roman" w:hAnsi="Calibri" w:cs="Calibri"/>
          <w:sz w:val="24"/>
          <w:szCs w:val="24"/>
          <w:lang w:val="en-US"/>
        </w:rPr>
      </w:pPr>
      <w:r w:rsidRPr="00E915EC">
        <w:rPr>
          <w:rFonts w:ascii="Calibri" w:hAnsi="Calibri" w:cs="Calibri"/>
          <w:sz w:val="24"/>
          <w:szCs w:val="24"/>
        </w:rPr>
        <w:t>Priporočila za obravnavo nosečnic / porodnic /</w:t>
      </w:r>
      <w:r w:rsidRPr="00E915E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915EC">
        <w:rPr>
          <w:rFonts w:ascii="Calibri" w:eastAsia="Times New Roman" w:hAnsi="Calibri" w:cs="Calibri"/>
          <w:color w:val="000000"/>
          <w:sz w:val="24"/>
          <w:szCs w:val="24"/>
        </w:rPr>
        <w:t>otročnic in novorojenčkov v povezavi s COVID - 19</w:t>
      </w:r>
      <w:bookmarkStart w:id="0" w:name="_GoBack"/>
      <w:bookmarkEnd w:id="0"/>
    </w:p>
    <w:p w14:paraId="3B0F35AF" w14:textId="50074BCD" w:rsidR="00C6307A" w:rsidRPr="0039559B" w:rsidRDefault="004741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</w:t>
      </w:r>
      <w:r w:rsidR="005637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</w:t>
      </w:r>
      <w:r w:rsidR="005637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19 –</w:t>
      </w:r>
      <w:r w:rsidR="00F01281" w:rsidRPr="0039559B">
        <w:rPr>
          <w:b/>
          <w:sz w:val="24"/>
          <w:szCs w:val="24"/>
          <w:u w:val="single"/>
        </w:rPr>
        <w:t xml:space="preserve"> nosečnost</w:t>
      </w:r>
      <w:r>
        <w:rPr>
          <w:b/>
          <w:sz w:val="24"/>
          <w:szCs w:val="24"/>
          <w:u w:val="single"/>
        </w:rPr>
        <w:t xml:space="preserve"> in porod</w:t>
      </w:r>
    </w:p>
    <w:p w14:paraId="518B55FC" w14:textId="3F54571C" w:rsidR="0039559B" w:rsidRPr="00664837" w:rsidRDefault="0039559B">
      <w:pPr>
        <w:rPr>
          <w:b/>
        </w:rPr>
      </w:pPr>
      <w:r>
        <w:rPr>
          <w:b/>
        </w:rPr>
        <w:t>COVID</w:t>
      </w:r>
      <w:r w:rsidR="0056377E">
        <w:rPr>
          <w:b/>
        </w:rPr>
        <w:t xml:space="preserve"> </w:t>
      </w:r>
      <w:r>
        <w:rPr>
          <w:b/>
        </w:rPr>
        <w:t>-</w:t>
      </w:r>
      <w:r w:rsidR="0056377E">
        <w:rPr>
          <w:b/>
        </w:rPr>
        <w:t xml:space="preserve"> </w:t>
      </w:r>
      <w:r>
        <w:rPr>
          <w:b/>
        </w:rPr>
        <w:t>19</w:t>
      </w:r>
    </w:p>
    <w:p w14:paraId="696E9576" w14:textId="77777777" w:rsidR="00F01281" w:rsidRDefault="00F01281">
      <w:r>
        <w:t>Koronavirusi povzročajo bolezni pri ljudh in živalih. Konec leta 2019 se je na Kitajskem v mestu Wuhan pojavila nova okužba s koronavirusom imenovana COVID-19, ki se je hitro prenesla na druge celine. V Evropi je center okužbe s koronavirusom severna Italija.</w:t>
      </w:r>
      <w:r w:rsidR="003B4256">
        <w:t xml:space="preserve"> Podatki </w:t>
      </w:r>
      <w:r w:rsidR="00C5157D">
        <w:t xml:space="preserve">o okužbi s COVID-19 </w:t>
      </w:r>
      <w:r w:rsidR="003B4256">
        <w:t>se hitro spreminjajo, potrebno je spremljati informacije N</w:t>
      </w:r>
      <w:r w:rsidR="00C61317">
        <w:t>IJZ, Ministrstva za zdravje in Z</w:t>
      </w:r>
      <w:r w:rsidR="003B4256">
        <w:t>dravniške zbornice.</w:t>
      </w:r>
    </w:p>
    <w:p w14:paraId="5268C5CE" w14:textId="77777777" w:rsidR="0039559B" w:rsidRDefault="00C5157D">
      <w:r w:rsidRPr="00045938">
        <w:rPr>
          <w:b/>
        </w:rPr>
        <w:t>Okužba se prenaša kapljično.</w:t>
      </w:r>
      <w:r>
        <w:t xml:space="preserve"> Do okužbe pride, k</w:t>
      </w:r>
      <w:r w:rsidR="00F01281">
        <w:t>o ok</w:t>
      </w:r>
      <w:r>
        <w:t>uženi kašlja, kiha ali govori in ob tem pride</w:t>
      </w:r>
      <w:r w:rsidR="00F01281">
        <w:t xml:space="preserve"> do stika</w:t>
      </w:r>
      <w:r>
        <w:t xml:space="preserve"> virusa</w:t>
      </w:r>
      <w:r w:rsidR="00C61317">
        <w:t xml:space="preserve"> s sluznico oseb v okolici</w:t>
      </w:r>
      <w:r w:rsidR="00F01281">
        <w:t>. Prenaša se lahko tudi preko okuženih površin. Varna razdalja je običajno 2 metra od okuženega.</w:t>
      </w:r>
      <w:r w:rsidR="00664837">
        <w:t xml:space="preserve">  </w:t>
      </w:r>
      <w:r w:rsidR="003B4256">
        <w:t xml:space="preserve">SARS-COV-2 </w:t>
      </w:r>
      <w:r w:rsidR="00664837">
        <w:t xml:space="preserve">RNA virusa so zaznali tudi v krvi in blatu. </w:t>
      </w:r>
    </w:p>
    <w:p w14:paraId="187945EE" w14:textId="77777777" w:rsidR="00F01281" w:rsidRDefault="00664837">
      <w:r w:rsidRPr="0039559B">
        <w:rPr>
          <w:b/>
        </w:rPr>
        <w:t>Inkubacijska doba</w:t>
      </w:r>
      <w:r>
        <w:t xml:space="preserve"> je 14 dni, najpogosteje 4 - 5 dni. </w:t>
      </w:r>
    </w:p>
    <w:p w14:paraId="7F7C89FB" w14:textId="77777777" w:rsidR="00C5157D" w:rsidRDefault="0039559B">
      <w:r w:rsidRPr="0039559B">
        <w:rPr>
          <w:b/>
        </w:rPr>
        <w:t>Potek bolezni</w:t>
      </w:r>
      <w:r>
        <w:t xml:space="preserve"> je v večini primerov</w:t>
      </w:r>
      <w:r w:rsidR="00664837">
        <w:t xml:space="preserve"> blag, vendar je pri nekaterih potek </w:t>
      </w:r>
      <w:r w:rsidR="001D5807">
        <w:t>hud. V 81% je potek blag, v 14% hujši (dispneja, hipok</w:t>
      </w:r>
      <w:r w:rsidR="00C5157D">
        <w:t>sija, prizadetost pljuč), v</w:t>
      </w:r>
      <w:r w:rsidR="001D5807">
        <w:t xml:space="preserve"> 5%</w:t>
      </w:r>
      <w:r w:rsidR="00C5157D">
        <w:t xml:space="preserve"> so okuženi</w:t>
      </w:r>
      <w:r w:rsidR="001D5807">
        <w:t xml:space="preserve"> </w:t>
      </w:r>
      <w:r w:rsidR="00FB6F5F">
        <w:t xml:space="preserve">kritično bolni (respiratorna odpoved, </w:t>
      </w:r>
      <w:r w:rsidR="00C5157D">
        <w:t>šo</w:t>
      </w:r>
      <w:r>
        <w:t>k, multiorganska disfunkcija). P</w:t>
      </w:r>
      <w:r w:rsidR="00C5157D">
        <w:t>o trenutnih podatkih je</w:t>
      </w:r>
      <w:r w:rsidR="00FB6F5F">
        <w:t xml:space="preserve"> </w:t>
      </w:r>
      <w:r w:rsidR="00C5157D">
        <w:t xml:space="preserve">smrtnost </w:t>
      </w:r>
      <w:r w:rsidR="00FB6F5F">
        <w:t xml:space="preserve">2,3%. Smrtnost je večja pri starejših in obolelih. Okužba je pri otrocih redka, če zbolijo, je potek običajno lažji. </w:t>
      </w:r>
      <w:r w:rsidR="00C5157D">
        <w:t>Po nekaterih raziskavah</w:t>
      </w:r>
      <w:r w:rsidR="00FB6F5F">
        <w:t xml:space="preserve"> gre lahko v okoli 50% za asimptomatske okužbe. </w:t>
      </w:r>
    </w:p>
    <w:p w14:paraId="67C6702C" w14:textId="77777777" w:rsidR="00664837" w:rsidRDefault="00FB6F5F">
      <w:r w:rsidRPr="00045938">
        <w:rPr>
          <w:b/>
        </w:rPr>
        <w:t>Klinična slika</w:t>
      </w:r>
      <w:r>
        <w:t xml:space="preserve">: vročina, kašelj, dispneja, utrujenost, </w:t>
      </w:r>
      <w:r w:rsidR="00045938">
        <w:t xml:space="preserve">neješčost in na slikah vidni </w:t>
      </w:r>
      <w:r>
        <w:t>obojestranski infiltrati v pljučih</w:t>
      </w:r>
      <w:r w:rsidR="00045938">
        <w:t>. R</w:t>
      </w:r>
      <w:r w:rsidR="00846BCE">
        <w:t xml:space="preserve">edkeje </w:t>
      </w:r>
      <w:r w:rsidR="00045938">
        <w:t xml:space="preserve">se pojavi </w:t>
      </w:r>
      <w:r w:rsidR="00846BCE">
        <w:t>glavobol, vneto žrelo, izcedek iz nosu, slabost, driska</w:t>
      </w:r>
      <w:r>
        <w:t xml:space="preserve">. </w:t>
      </w:r>
      <w:r w:rsidR="00846BCE">
        <w:t>ARDS se pojavi v 20%, mehanska ventilacija</w:t>
      </w:r>
      <w:r w:rsidR="00045938">
        <w:t xml:space="preserve"> je potrebna</w:t>
      </w:r>
      <w:r w:rsidR="00846BCE">
        <w:t xml:space="preserve"> v 12,3%.</w:t>
      </w:r>
    </w:p>
    <w:p w14:paraId="42CA29EA" w14:textId="77777777" w:rsidR="0039559B" w:rsidRPr="0039559B" w:rsidRDefault="0039559B">
      <w:pPr>
        <w:rPr>
          <w:b/>
        </w:rPr>
      </w:pPr>
      <w:r w:rsidRPr="0039559B">
        <w:rPr>
          <w:b/>
        </w:rPr>
        <w:t>COVID-19</w:t>
      </w:r>
      <w:r w:rsidR="00CE19D5">
        <w:rPr>
          <w:b/>
        </w:rPr>
        <w:t>,</w:t>
      </w:r>
      <w:r>
        <w:rPr>
          <w:b/>
        </w:rPr>
        <w:t xml:space="preserve"> NOSEČNOST</w:t>
      </w:r>
      <w:r w:rsidR="00CE19D5">
        <w:rPr>
          <w:b/>
        </w:rPr>
        <w:t xml:space="preserve"> IN POROD</w:t>
      </w:r>
    </w:p>
    <w:p w14:paraId="60B6DF5B" w14:textId="77777777" w:rsidR="00CE19D5" w:rsidRPr="00CE19D5" w:rsidRDefault="00CE19D5">
      <w:pPr>
        <w:rPr>
          <w:b/>
        </w:rPr>
      </w:pPr>
      <w:r w:rsidRPr="00CE19D5">
        <w:rPr>
          <w:b/>
        </w:rPr>
        <w:t>Nosečnost.</w:t>
      </w:r>
    </w:p>
    <w:p w14:paraId="62A38EBB" w14:textId="5FB90168" w:rsidR="00045938" w:rsidRDefault="00574B6D">
      <w:r w:rsidRPr="00045938">
        <w:t>Malo je znanega o poteku COVID</w:t>
      </w:r>
      <w:r w:rsidR="0056377E">
        <w:t xml:space="preserve"> </w:t>
      </w:r>
      <w:r w:rsidRPr="00045938">
        <w:t>-</w:t>
      </w:r>
      <w:r w:rsidR="0056377E">
        <w:t xml:space="preserve"> </w:t>
      </w:r>
      <w:r w:rsidRPr="00045938">
        <w:t>19 v nosečnosti.</w:t>
      </w:r>
      <w:r>
        <w:t xml:space="preserve"> Intrauteri</w:t>
      </w:r>
      <w:r w:rsidR="00C61317">
        <w:t>na ali perinatalna okužba</w:t>
      </w:r>
      <w:r>
        <w:t xml:space="preserve"> ni</w:t>
      </w:r>
      <w:r w:rsidR="00474189">
        <w:t>sta</w:t>
      </w:r>
      <w:r>
        <w:t xml:space="preserve"> </w:t>
      </w:r>
      <w:r w:rsidR="00474189">
        <w:t>opisani</w:t>
      </w:r>
      <w:r w:rsidR="00045938" w:rsidRPr="0011149C">
        <w:t>, laboratorijsko ni dokazanega</w:t>
      </w:r>
      <w:r w:rsidRPr="0011149C">
        <w:t xml:space="preserve"> prenosa virusa na plod.</w:t>
      </w:r>
      <w:r>
        <w:t xml:space="preserve"> </w:t>
      </w:r>
    </w:p>
    <w:p w14:paraId="37A7929F" w14:textId="77777777" w:rsidR="00046136" w:rsidRDefault="00727F43">
      <w:r>
        <w:t>Po do sedaj znanih podatkih n</w:t>
      </w:r>
      <w:r w:rsidR="003B4256">
        <w:t>osečnice niso bolj ogrožene od splošne populacije,</w:t>
      </w:r>
      <w:r>
        <w:t xml:space="preserve"> je pa potrebna posebna pozornost pri nosečnicah s pridruženimi boleznimi. Trenutno ni podatkov o smrti nosečnic zaradi COVID-19.</w:t>
      </w:r>
      <w:r w:rsidR="003B4256">
        <w:t xml:space="preserve"> </w:t>
      </w:r>
      <w:r w:rsidR="009E366C" w:rsidRPr="0011149C">
        <w:rPr>
          <w:b/>
        </w:rPr>
        <w:t>Bolezen pri nosečnicah običajno poteka v obliki blage gripe/prehlada</w:t>
      </w:r>
      <w:r w:rsidR="009E366C">
        <w:t xml:space="preserve">, predvsem s kašeljem, vročino in kratko sapo. Zaenkrat je opisan en primer nosečnice, ki je potrebovala mehansko ventilacijo, imela urgentni carski rez v 30.t.n., po katerem je hitro okrevala. </w:t>
      </w:r>
    </w:p>
    <w:p w14:paraId="32B0ACD0" w14:textId="77777777" w:rsidR="003B4256" w:rsidRDefault="003B4256">
      <w:r w:rsidRPr="0011149C">
        <w:rPr>
          <w:b/>
        </w:rPr>
        <w:t>Ni dokazov, da virus prehaja na plod v nosečnosti.</w:t>
      </w:r>
      <w:r>
        <w:t xml:space="preserve"> </w:t>
      </w:r>
      <w:r w:rsidR="00727F43">
        <w:t>Testirali so amnijsko tekočino,</w:t>
      </w:r>
      <w:r w:rsidR="009E366C">
        <w:t xml:space="preserve"> posteljico,</w:t>
      </w:r>
      <w:r w:rsidR="00727F43">
        <w:t xml:space="preserve"> popkovnico, vzeli brise žrela novorojencem in materino mleko okuženih </w:t>
      </w:r>
      <w:r w:rsidR="009E366C">
        <w:t>nosečnic, vsi testi so bili negativni na virus. Trenutno ni dokazov o prenosu preko genitalij.</w:t>
      </w:r>
    </w:p>
    <w:p w14:paraId="3EE2733E" w14:textId="2A509D2B" w:rsidR="009E366C" w:rsidRDefault="009E366C">
      <w:r w:rsidRPr="0011149C">
        <w:rPr>
          <w:b/>
        </w:rPr>
        <w:t>Vpliv na plod</w:t>
      </w:r>
      <w:r w:rsidR="0011149C">
        <w:t>.</w:t>
      </w:r>
      <w:r>
        <w:t xml:space="preserve"> Ni podatkov o povečanem tveganju za splav. Ker ni znakov prehoda virusa na plod v maternici, je možnost prirojenih napak ploda zaradi virusa malo verjetna. Poročila so o prezgodnjih porodih zaradi COVID</w:t>
      </w:r>
      <w:r w:rsidR="0056377E">
        <w:t xml:space="preserve"> </w:t>
      </w:r>
      <w:r>
        <w:t>-</w:t>
      </w:r>
      <w:r w:rsidR="0056377E">
        <w:t xml:space="preserve"> </w:t>
      </w:r>
      <w:r>
        <w:t xml:space="preserve">19, vendar </w:t>
      </w:r>
      <w:r w:rsidR="00CF47AF">
        <w:t>je trenutnih podatkov premalo za zaključke</w:t>
      </w:r>
      <w:r>
        <w:t>.</w:t>
      </w:r>
    </w:p>
    <w:p w14:paraId="106BD689" w14:textId="77777777" w:rsidR="00C61317" w:rsidRDefault="00C61317" w:rsidP="00C61317">
      <w:r>
        <w:t xml:space="preserve">Priporoča se, da se </w:t>
      </w:r>
      <w:r>
        <w:rPr>
          <w:b/>
        </w:rPr>
        <w:t>r</w:t>
      </w:r>
      <w:r w:rsidRPr="00046136">
        <w:rPr>
          <w:b/>
        </w:rPr>
        <w:t>adiološke preiskave</w:t>
      </w:r>
      <w:r>
        <w:t xml:space="preserve"> v nosečnosti opravijo kot pri nenosečih ženskah: RTG, CT prsnega koša. Ob tem je potrebno plod zaščiti po običajnih protokolih.</w:t>
      </w:r>
    </w:p>
    <w:p w14:paraId="1412046A" w14:textId="2B43C966" w:rsidR="00046136" w:rsidRDefault="00C61317" w:rsidP="00046136">
      <w:pPr>
        <w:rPr>
          <w:b/>
        </w:rPr>
      </w:pPr>
      <w:r>
        <w:lastRenderedPageBreak/>
        <w:t>Ob okužbi s COVID</w:t>
      </w:r>
      <w:r w:rsidR="0056377E">
        <w:t xml:space="preserve"> </w:t>
      </w:r>
      <w:r>
        <w:t>-</w:t>
      </w:r>
      <w:r w:rsidR="0056377E">
        <w:t xml:space="preserve"> </w:t>
      </w:r>
      <w:r>
        <w:t>19, v</w:t>
      </w:r>
      <w:r w:rsidR="00046136">
        <w:t xml:space="preserve"> primeru indikacije za </w:t>
      </w:r>
      <w:r w:rsidR="00046136" w:rsidRPr="00046136">
        <w:rPr>
          <w:b/>
        </w:rPr>
        <w:t>antenatalne kortikosteroide</w:t>
      </w:r>
      <w:r w:rsidR="00046136">
        <w:t xml:space="preserve">, ni </w:t>
      </w:r>
      <w:r>
        <w:t>do sedaj znanih kontraindikacij</w:t>
      </w:r>
      <w:r w:rsidR="00474189">
        <w:t xml:space="preserve"> za aplikacijo</w:t>
      </w:r>
      <w:r w:rsidR="00046136">
        <w:t>.</w:t>
      </w:r>
      <w:r w:rsidR="00046136" w:rsidRPr="0039559B">
        <w:rPr>
          <w:b/>
        </w:rPr>
        <w:t xml:space="preserve"> </w:t>
      </w:r>
    </w:p>
    <w:p w14:paraId="1240044B" w14:textId="19CCA7FD" w:rsidR="00046136" w:rsidRDefault="008907DC" w:rsidP="00046136">
      <w:r w:rsidRPr="0011149C">
        <w:rPr>
          <w:b/>
        </w:rPr>
        <w:t>V primeru akutne okužbe s COVID</w:t>
      </w:r>
      <w:r w:rsidR="0056377E">
        <w:rPr>
          <w:b/>
        </w:rPr>
        <w:t xml:space="preserve"> </w:t>
      </w:r>
      <w:r w:rsidRPr="0011149C">
        <w:rPr>
          <w:b/>
        </w:rPr>
        <w:t>-</w:t>
      </w:r>
      <w:r w:rsidR="0056377E">
        <w:rPr>
          <w:b/>
        </w:rPr>
        <w:t xml:space="preserve"> </w:t>
      </w:r>
      <w:r w:rsidRPr="0011149C">
        <w:rPr>
          <w:b/>
        </w:rPr>
        <w:t>19 v nosečnosti</w:t>
      </w:r>
      <w:r>
        <w:t xml:space="preserve">, </w:t>
      </w:r>
      <w:r w:rsidR="0011149C">
        <w:t xml:space="preserve">naj nosečnice postopajo po uradno objavljenih priporočilih. Svetuje </w:t>
      </w:r>
      <w:r>
        <w:t>se</w:t>
      </w:r>
      <w:r w:rsidR="0011149C">
        <w:t xml:space="preserve"> </w:t>
      </w:r>
      <w:r>
        <w:t xml:space="preserve">pregled </w:t>
      </w:r>
      <w:r w:rsidR="00CE19D5">
        <w:t xml:space="preserve">pri ginekologu </w:t>
      </w:r>
      <w:r>
        <w:t>14 dni po končani okužbi. Svetuj</w:t>
      </w:r>
      <w:r w:rsidR="00C5157D">
        <w:t xml:space="preserve">e se UZ spremljanje rasti ploda – nasvet je podan na podlagi IUGR v  60% pri SARS okužbi in pojava abrupcije posteljice pri </w:t>
      </w:r>
      <w:r w:rsidR="00CE19D5">
        <w:t xml:space="preserve">okužbi </w:t>
      </w:r>
      <w:r w:rsidR="00C5157D">
        <w:t>MERS.</w:t>
      </w:r>
      <w:r w:rsidR="00046136" w:rsidRPr="00046136">
        <w:t xml:space="preserve"> </w:t>
      </w:r>
    </w:p>
    <w:p w14:paraId="3CF1640C" w14:textId="77777777" w:rsidR="008907DC" w:rsidRDefault="008907DC"/>
    <w:p w14:paraId="1398000C" w14:textId="77777777" w:rsidR="00CE19D5" w:rsidRDefault="00CE19D5">
      <w:r>
        <w:rPr>
          <w:b/>
        </w:rPr>
        <w:t>POROD</w:t>
      </w:r>
    </w:p>
    <w:p w14:paraId="49467E1D" w14:textId="77777777" w:rsidR="006A18FD" w:rsidRDefault="006A18FD">
      <w:r>
        <w:t xml:space="preserve">Priporočamo, da ženske z znaki okužbe in pričetkom poroda, </w:t>
      </w:r>
      <w:r w:rsidRPr="00046136">
        <w:rPr>
          <w:b/>
        </w:rPr>
        <w:t>predhodno obvestijo lokalno porodnišnico</w:t>
      </w:r>
      <w:r>
        <w:t xml:space="preserve"> o njihovem prihodu.</w:t>
      </w:r>
    </w:p>
    <w:p w14:paraId="3060E964" w14:textId="50F3CFC1" w:rsidR="00CE19D5" w:rsidRDefault="00866E1A">
      <w:r>
        <w:t xml:space="preserve">Spremljati </w:t>
      </w:r>
      <w:r w:rsidR="00CE19D5">
        <w:t xml:space="preserve">je potrebno </w:t>
      </w:r>
      <w:r>
        <w:t>telesno temperaturo, frekvenco dihanja in saturacijo</w:t>
      </w:r>
      <w:r w:rsidR="00CF47AF">
        <w:t xml:space="preserve"> krvi s kisikom </w:t>
      </w:r>
      <w:r w:rsidR="00CE19D5">
        <w:t>ženske med porodom</w:t>
      </w:r>
      <w:r>
        <w:t xml:space="preserve">. Saturacija naj bo nad 94%. </w:t>
      </w:r>
      <w:r w:rsidR="00CF47AF">
        <w:t xml:space="preserve">Uvedba razširjenega spremljanja stanja glede na klinično sliko. </w:t>
      </w:r>
      <w:r>
        <w:t>Le nujno potrebno osebje naj bo v stiku z okuženo nosečnico.</w:t>
      </w:r>
      <w:r w:rsidR="00CE19D5">
        <w:t xml:space="preserve"> </w:t>
      </w:r>
    </w:p>
    <w:p w14:paraId="10E6666A" w14:textId="77777777" w:rsidR="00866E1A" w:rsidRDefault="00CE19D5">
      <w:r>
        <w:t>Zaradi povečanega tveganja za fetalni distres</w:t>
      </w:r>
      <w:r w:rsidR="00474189">
        <w:t>,</w:t>
      </w:r>
      <w:r>
        <w:t xml:space="preserve"> se svetuje</w:t>
      </w:r>
      <w:r w:rsidR="00866E1A">
        <w:t xml:space="preserve"> </w:t>
      </w:r>
      <w:r w:rsidR="00866E1A" w:rsidRPr="00046136">
        <w:rPr>
          <w:b/>
        </w:rPr>
        <w:t>kontinuiran CTG</w:t>
      </w:r>
      <w:r>
        <w:t xml:space="preserve"> med porodom</w:t>
      </w:r>
      <w:r w:rsidR="00866E1A">
        <w:t>.</w:t>
      </w:r>
    </w:p>
    <w:p w14:paraId="71F3B61D" w14:textId="074DE234" w:rsidR="00866E1A" w:rsidRDefault="00046136">
      <w:r w:rsidRPr="00046136">
        <w:rPr>
          <w:b/>
        </w:rPr>
        <w:t>Način poroda</w:t>
      </w:r>
      <w:r>
        <w:t xml:space="preserve">. </w:t>
      </w:r>
      <w:r w:rsidR="00866E1A">
        <w:t xml:space="preserve">COVID-19 </w:t>
      </w:r>
      <w:r w:rsidR="008C5488">
        <w:t>naj ne vpliva na način poroda. I</w:t>
      </w:r>
      <w:r w:rsidR="00866E1A">
        <w:t xml:space="preserve">zjema je respiratorno stanje nosečnice, ki zahteva urgentno dokončanje </w:t>
      </w:r>
      <w:r w:rsidR="008C5488">
        <w:t>nosečnosti.</w:t>
      </w:r>
      <w:r w:rsidR="00CF47AF">
        <w:t xml:space="preserve"> Sama okužba ob stabilnem stanju porodnice ni indikacija za dokončanje poroda s carskim rezom.</w:t>
      </w:r>
    </w:p>
    <w:p w14:paraId="2D9E6CEC" w14:textId="77777777" w:rsidR="008C5488" w:rsidRDefault="008C5488">
      <w:r w:rsidRPr="00046136">
        <w:rPr>
          <w:b/>
        </w:rPr>
        <w:t>Ni kontraindikacij za spinalno ali epiduralno analgezijo.</w:t>
      </w:r>
      <w:r>
        <w:t xml:space="preserve"> Svetuje </w:t>
      </w:r>
      <w:r w:rsidR="00404EAA">
        <w:t>se epiduralna analgezija v začetku poroda pri ženskah s sumom na ali potrjenim COVID-19, da se zmanjša potreba po splošni anesteziji v primeru urgentnega carskega reza, kjer je tveganje za razsoj virusa večje.</w:t>
      </w:r>
      <w:r w:rsidR="0007597C">
        <w:t xml:space="preserve"> </w:t>
      </w:r>
    </w:p>
    <w:p w14:paraId="31C57346" w14:textId="3AF5EEDB" w:rsidR="00046136" w:rsidRDefault="0007597C" w:rsidP="00046136">
      <w:r>
        <w:t xml:space="preserve">Po trenutnih podatkih je </w:t>
      </w:r>
      <w:r w:rsidRPr="00046136">
        <w:rPr>
          <w:b/>
        </w:rPr>
        <w:t xml:space="preserve">odloženo </w:t>
      </w:r>
      <w:r w:rsidR="00CF47AF">
        <w:rPr>
          <w:b/>
        </w:rPr>
        <w:t>pretisnjenje</w:t>
      </w:r>
      <w:r w:rsidRPr="00046136">
        <w:rPr>
          <w:b/>
        </w:rPr>
        <w:t xml:space="preserve"> popkovnice</w:t>
      </w:r>
      <w:r>
        <w:t xml:space="preserve"> še vedno priporočljivo.</w:t>
      </w:r>
      <w:r w:rsidR="00F52203">
        <w:t xml:space="preserve"> Otroka se obriše kot običajno.</w:t>
      </w:r>
      <w:r w:rsidR="00B01A93">
        <w:t xml:space="preserve"> </w:t>
      </w:r>
    </w:p>
    <w:p w14:paraId="7EE42097" w14:textId="6E8F9441" w:rsidR="00046136" w:rsidRDefault="00CF47AF" w:rsidP="00046136">
      <w:r>
        <w:t xml:space="preserve">Ob sprejemu v porodno sobo odvzamemo bris nožnice (bris, ki se uporablja tudi za ugotavljanje okužbe z gripo). Po porodu odvzamemo košček posteljice (cca 0,5 x 0,5 cm) in ga v suhi sterilni posodi pošljemo na mikrobiološki pregled. </w:t>
      </w:r>
      <w:r w:rsidR="001D0064">
        <w:t>Posteljico s popkovnico pošljemo na histopatološki pregled.</w:t>
      </w:r>
    </w:p>
    <w:p w14:paraId="10C32ABB" w14:textId="1E9DB1BA" w:rsidR="00046136" w:rsidRDefault="00046136" w:rsidP="00046136">
      <w:r>
        <w:t xml:space="preserve">Elektivne posege </w:t>
      </w:r>
      <w:r w:rsidR="00474189">
        <w:t xml:space="preserve">pri okužbi s COVID-19 </w:t>
      </w:r>
      <w:r>
        <w:t>naj se izvaja na koncu operativnega programa. Če je omogočeno, naj se operacije izvaja v drugi operacijski dvorani. Osebje naj bo zaščiteno</w:t>
      </w:r>
      <w:r w:rsidR="001D0064">
        <w:t xml:space="preserve"> po veljavnem protokolu</w:t>
      </w:r>
      <w:r>
        <w:t>, prisotno naj bo minimalno osebja.</w:t>
      </w:r>
    </w:p>
    <w:p w14:paraId="2A4B14BD" w14:textId="77777777" w:rsidR="0007597C" w:rsidRDefault="0007597C"/>
    <w:p w14:paraId="1D67511B" w14:textId="77777777" w:rsidR="00046136" w:rsidRPr="00046136" w:rsidRDefault="00046136">
      <w:pPr>
        <w:rPr>
          <w:b/>
        </w:rPr>
      </w:pPr>
      <w:r w:rsidRPr="00046136">
        <w:rPr>
          <w:b/>
        </w:rPr>
        <w:t>NOVOROJENCI</w:t>
      </w:r>
    </w:p>
    <w:p w14:paraId="1F9F465D" w14:textId="741EC7C7" w:rsidR="00B01A93" w:rsidRDefault="00B01A93">
      <w:r>
        <w:t xml:space="preserve">Vse </w:t>
      </w:r>
      <w:r w:rsidR="001D0064">
        <w:t>novorojenčke</w:t>
      </w:r>
      <w:r>
        <w:t xml:space="preserve"> mater, ki </w:t>
      </w:r>
      <w:r w:rsidR="001D0064">
        <w:t>imajo</w:t>
      </w:r>
      <w:r>
        <w:t xml:space="preserve"> potrjeno okužbo s COVID-19, je </w:t>
      </w:r>
      <w:r w:rsidR="00F42E01" w:rsidRPr="00046136">
        <w:rPr>
          <w:b/>
        </w:rPr>
        <w:t>potrebno testirati na COVID-19</w:t>
      </w:r>
      <w:r w:rsidR="00F42E01">
        <w:t>.</w:t>
      </w:r>
      <w:r w:rsidR="002E4BB7">
        <w:t xml:space="preserve"> </w:t>
      </w:r>
      <w:r w:rsidR="001D0064">
        <w:t>Novorojenca testiramo v prvih 24 urah po por</w:t>
      </w:r>
      <w:r w:rsidR="00FE3EF0">
        <w:t>odu z</w:t>
      </w:r>
      <w:r w:rsidR="001D0064">
        <w:t xml:space="preserve"> odvzem</w:t>
      </w:r>
      <w:r w:rsidR="00FE3EF0">
        <w:t>om</w:t>
      </w:r>
      <w:r w:rsidR="001D0064">
        <w:t xml:space="preserve"> brisa nazofarinksa. V primeru, da </w:t>
      </w:r>
      <w:r w:rsidR="00FE3EF0">
        <w:t xml:space="preserve">je </w:t>
      </w:r>
      <w:r w:rsidR="001D0064">
        <w:t xml:space="preserve">bris negativen, ga ponovimo sedem dni po prvem </w:t>
      </w:r>
      <w:r w:rsidR="00FE3EF0">
        <w:t>odvzemu brisa</w:t>
      </w:r>
      <w:r w:rsidR="001D0064">
        <w:t xml:space="preserve">. </w:t>
      </w:r>
      <w:r w:rsidR="00FE3EF0">
        <w:t xml:space="preserve">Po odpustu novorojenca iz porodnišnice </w:t>
      </w:r>
      <w:r w:rsidR="002E4BB7">
        <w:t xml:space="preserve"> je </w:t>
      </w:r>
      <w:r w:rsidR="00FE3EF0">
        <w:t>potrebno nadal</w:t>
      </w:r>
      <w:r w:rsidR="0042108D">
        <w:t>j</w:t>
      </w:r>
      <w:r w:rsidR="00FE3EF0">
        <w:t>nj</w:t>
      </w:r>
      <w:r w:rsidR="0042108D">
        <w:t>e</w:t>
      </w:r>
      <w:r w:rsidR="00FE3EF0">
        <w:t xml:space="preserve"> </w:t>
      </w:r>
      <w:r w:rsidR="002E4BB7">
        <w:t>sledenje.</w:t>
      </w:r>
      <w:r w:rsidR="00FE3EF0">
        <w:t xml:space="preserve"> O tem je potrebno obvestiti izbranega pediatra. Če ga porodnica še n</w:t>
      </w:r>
      <w:r w:rsidR="0042108D">
        <w:t>i izbrala</w:t>
      </w:r>
      <w:r w:rsidR="00FE3EF0">
        <w:t>, ga je potrebno izbrati pred odhodom iz porodnišnice.</w:t>
      </w:r>
    </w:p>
    <w:p w14:paraId="643E8D00" w14:textId="24945B50" w:rsidR="00FE3EF0" w:rsidRDefault="00FE3EF0">
      <w:r>
        <w:t>Če je test pozitiven in novorojen</w:t>
      </w:r>
      <w:r w:rsidR="0042108D">
        <w:t>ec</w:t>
      </w:r>
      <w:r>
        <w:t xml:space="preserve"> ne kaže znakov okužbe ga izoliramo in opazujemo.</w:t>
      </w:r>
    </w:p>
    <w:p w14:paraId="15683F49" w14:textId="03AF351B" w:rsidR="00FE3EF0" w:rsidRDefault="00FE3EF0">
      <w:r>
        <w:t>V primeru, da je novororojen</w:t>
      </w:r>
      <w:r w:rsidR="0042108D">
        <w:t>ec</w:t>
      </w:r>
      <w:r>
        <w:t xml:space="preserve"> pozitiven in kaže znake dihalne stiske, je predvidena premesitiev na Klinični oddelek za intenzivno terapijo otrok UKC Ljubljana.</w:t>
      </w:r>
    </w:p>
    <w:p w14:paraId="3C5B1130" w14:textId="5AF4DA0A" w:rsidR="0039559B" w:rsidRDefault="0039559B" w:rsidP="0039559B">
      <w:r w:rsidRPr="00045938">
        <w:rPr>
          <w:b/>
        </w:rPr>
        <w:lastRenderedPageBreak/>
        <w:t>Dojenje.</w:t>
      </w:r>
      <w:r>
        <w:t xml:space="preserve"> Do sedaj še ni dokazanega prehoda virusa preko materinega mleka na otroka. Po trenutnih podatkih so koristi dojenja večje od tveganja prenosa, zato se dojenje svetuje. Potreben je posvet z </w:t>
      </w:r>
      <w:r w:rsidR="0042108D">
        <w:t>otročnic</w:t>
      </w:r>
      <w:r>
        <w:t xml:space="preserve">o, saj je prenos ob dojenju, zaradi bližnjega kontakta, vseeno možen. V primeru dojenja so potrebni zaščitni ukrepi: Umivanje rok pred dotikanjem otroka, dojk ali črpalke in stekleničk. Nošenje obrazne maske med dojenjem. </w:t>
      </w:r>
      <w:r w:rsidR="00FE3EF0">
        <w:t>V primeru, da je potrebno izčrpavati mleko, naj porodnica dobi lastno črpalko. Potrebno je d</w:t>
      </w:r>
      <w:r>
        <w:t>osledn</w:t>
      </w:r>
      <w:r w:rsidR="00FE3EF0">
        <w:t>o</w:t>
      </w:r>
      <w:r>
        <w:t xml:space="preserve"> upoštevanje čiščenja črpalke po vsaki uporabi. Možnost je tudi hranjenje otroka z načrpanim mlekom s strani druge zdrave osebe.</w:t>
      </w:r>
    </w:p>
    <w:p w14:paraId="151C0DC0" w14:textId="09C4D094" w:rsidR="00B8210D" w:rsidRDefault="00B8210D">
      <w:r>
        <w:t>Viri</w:t>
      </w:r>
    </w:p>
    <w:p w14:paraId="60ADB740" w14:textId="2BFF3FAD" w:rsidR="00D676EA" w:rsidRDefault="00B31397" w:rsidP="00D676EA">
      <w:pPr>
        <w:pStyle w:val="ListParagraph"/>
        <w:numPr>
          <w:ilvl w:val="0"/>
          <w:numId w:val="1"/>
        </w:numPr>
      </w:pPr>
      <w:r>
        <w:t>Royal College of Obstetricians and Gynae</w:t>
      </w:r>
      <w:r w:rsidR="00D676EA">
        <w:t xml:space="preserve">cologists, Royal College of Midwives, Royal College of Paediatrics and Child Health, Public Health England, Health Protection Scotland. Coronavirus (COVID-19) infection and pregnancy. Dostopno na: </w:t>
      </w:r>
      <w:hyperlink r:id="rId5" w:history="1">
        <w:r w:rsidR="00D676EA" w:rsidRPr="005A3521">
          <w:rPr>
            <w:rStyle w:val="Hyperlink"/>
          </w:rPr>
          <w:t>https://www.rcog.org.uk/coronavirus-pregnancy</w:t>
        </w:r>
      </w:hyperlink>
      <w:r w:rsidR="00D676EA">
        <w:t>.</w:t>
      </w:r>
    </w:p>
    <w:p w14:paraId="1EBCC8D7" w14:textId="3C185DFC" w:rsidR="00D676EA" w:rsidRDefault="00D676EA" w:rsidP="00D676EA">
      <w:pPr>
        <w:pStyle w:val="ListParagraph"/>
        <w:numPr>
          <w:ilvl w:val="0"/>
          <w:numId w:val="1"/>
        </w:numPr>
      </w:pPr>
      <w:r>
        <w:t xml:space="preserve">American College of Obstetricians and Gynecologists. Practice Advisory: Novel Coronavirus 2019 (COVID-19). Dostopno na: </w:t>
      </w:r>
      <w:hyperlink r:id="rId6" w:history="1">
        <w:r w:rsidRPr="005A3521">
          <w:rPr>
            <w:rStyle w:val="Hyperlink"/>
          </w:rPr>
          <w:t>https://www.acog.org/Clinical-Guidance-and-Publications/Practice-Advisories/Practice-Advisory-Novel-Coronavirus2019?IsMobileSet=false</w:t>
        </w:r>
      </w:hyperlink>
      <w:r>
        <w:t>.</w:t>
      </w:r>
    </w:p>
    <w:p w14:paraId="031B6289" w14:textId="77777777" w:rsidR="00D676EA" w:rsidRDefault="00D676EA" w:rsidP="00D676EA">
      <w:pPr>
        <w:pStyle w:val="ListParagraph"/>
      </w:pPr>
    </w:p>
    <w:p w14:paraId="702C2AD1" w14:textId="77777777" w:rsidR="00D676EA" w:rsidRDefault="00D676EA"/>
    <w:p w14:paraId="62997CDC" w14:textId="77777777" w:rsidR="00B8210D" w:rsidRDefault="00B8210D"/>
    <w:sectPr w:rsidR="00B8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500D"/>
    <w:multiLevelType w:val="hybridMultilevel"/>
    <w:tmpl w:val="77C8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81"/>
    <w:rsid w:val="00045938"/>
    <w:rsid w:val="00046136"/>
    <w:rsid w:val="0007597C"/>
    <w:rsid w:val="0011149C"/>
    <w:rsid w:val="001D0064"/>
    <w:rsid w:val="001D5807"/>
    <w:rsid w:val="002E4BB7"/>
    <w:rsid w:val="003033B9"/>
    <w:rsid w:val="0039559B"/>
    <w:rsid w:val="003B4256"/>
    <w:rsid w:val="00404EAA"/>
    <w:rsid w:val="0042108D"/>
    <w:rsid w:val="00474189"/>
    <w:rsid w:val="0056377E"/>
    <w:rsid w:val="00574B6D"/>
    <w:rsid w:val="005F0328"/>
    <w:rsid w:val="00664837"/>
    <w:rsid w:val="006A18FD"/>
    <w:rsid w:val="00727F43"/>
    <w:rsid w:val="00846BCE"/>
    <w:rsid w:val="00866E1A"/>
    <w:rsid w:val="008907DC"/>
    <w:rsid w:val="008C5488"/>
    <w:rsid w:val="009D0868"/>
    <w:rsid w:val="009E366C"/>
    <w:rsid w:val="00A8753F"/>
    <w:rsid w:val="00AD26E5"/>
    <w:rsid w:val="00B01A93"/>
    <w:rsid w:val="00B23703"/>
    <w:rsid w:val="00B31397"/>
    <w:rsid w:val="00B8210D"/>
    <w:rsid w:val="00C5157D"/>
    <w:rsid w:val="00C61317"/>
    <w:rsid w:val="00C6307A"/>
    <w:rsid w:val="00CE19D5"/>
    <w:rsid w:val="00CF47AF"/>
    <w:rsid w:val="00D676EA"/>
    <w:rsid w:val="00F01281"/>
    <w:rsid w:val="00F42E01"/>
    <w:rsid w:val="00F52203"/>
    <w:rsid w:val="00FB6F5F"/>
    <w:rsid w:val="00FC6CB8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D99B6"/>
  <w15:chartTrackingRefBased/>
  <w15:docId w15:val="{8A36BA63-7DB1-4CEA-9861-21E6E0C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og.org/Clinical-Guidance-and-Publications/Practice-Advisories/Practice-Advisory-Novel-Coronavirus2019?IsMobileSet=false" TargetMode="External"/><Relationship Id="rId5" Type="http://schemas.openxmlformats.org/officeDocument/2006/relationships/hyperlink" Target="https://www.rcog.org.uk/coronavirus-pregn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Microsoft Office User</cp:lastModifiedBy>
  <cp:revision>7</cp:revision>
  <dcterms:created xsi:type="dcterms:W3CDTF">2020-03-11T08:47:00Z</dcterms:created>
  <dcterms:modified xsi:type="dcterms:W3CDTF">2020-03-12T10:19:00Z</dcterms:modified>
</cp:coreProperties>
</file>